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D479F" w14:textId="5CCC8A81" w:rsidR="00DB414D" w:rsidRDefault="00CC1F88" w:rsidP="00DB414D">
      <w:pPr>
        <w:pStyle w:val="1"/>
        <w:spacing w:before="0" w:after="0"/>
        <w:ind w:left="9639" w:right="105"/>
        <w:jc w:val="center"/>
        <w:rPr>
          <w:sz w:val="22"/>
          <w:szCs w:val="22"/>
        </w:rPr>
      </w:pPr>
      <w:r w:rsidRPr="00DB414D">
        <w:rPr>
          <w:sz w:val="22"/>
          <w:szCs w:val="22"/>
        </w:rPr>
        <w:t>Приложение № 3</w:t>
      </w:r>
    </w:p>
    <w:p w14:paraId="5877553F" w14:textId="10A61A1C" w:rsidR="001D1687" w:rsidRDefault="00CC1F88" w:rsidP="00DB414D">
      <w:pPr>
        <w:pStyle w:val="1"/>
        <w:spacing w:before="0" w:after="0"/>
        <w:ind w:left="9639" w:right="105"/>
        <w:jc w:val="center"/>
        <w:rPr>
          <w:sz w:val="22"/>
          <w:szCs w:val="22"/>
        </w:rPr>
      </w:pPr>
      <w:r w:rsidRPr="00DB414D">
        <w:rPr>
          <w:sz w:val="22"/>
          <w:szCs w:val="22"/>
        </w:rPr>
        <w:t>к Положению об организации системы внутреннего обеспечения соответствия требованиям антимонопольного законодательства</w:t>
      </w:r>
    </w:p>
    <w:p w14:paraId="4F4469C8" w14:textId="0E9AEDAF" w:rsidR="00DB414D" w:rsidRDefault="00DB414D" w:rsidP="00DB414D">
      <w:pPr>
        <w:pStyle w:val="1"/>
        <w:spacing w:before="0" w:after="0"/>
        <w:ind w:left="9639" w:right="105"/>
        <w:jc w:val="center"/>
        <w:rPr>
          <w:sz w:val="22"/>
          <w:szCs w:val="22"/>
        </w:rPr>
      </w:pPr>
    </w:p>
    <w:p w14:paraId="6B7284CA" w14:textId="77777777" w:rsidR="00DB414D" w:rsidRDefault="00CC1F88" w:rsidP="00DB414D">
      <w:pPr>
        <w:pStyle w:val="a5"/>
        <w:jc w:val="center"/>
        <w:rPr>
          <w:sz w:val="28"/>
          <w:szCs w:val="28"/>
        </w:rPr>
      </w:pPr>
      <w:r w:rsidRPr="00DB414D">
        <w:rPr>
          <w:sz w:val="28"/>
          <w:szCs w:val="28"/>
        </w:rPr>
        <w:t>План мероприятий («дорожная карта») по</w:t>
      </w:r>
      <w:r w:rsidR="00DB414D" w:rsidRPr="00DB414D">
        <w:rPr>
          <w:sz w:val="28"/>
          <w:szCs w:val="28"/>
        </w:rPr>
        <w:t xml:space="preserve"> </w:t>
      </w:r>
    </w:p>
    <w:p w14:paraId="750E31F1" w14:textId="235D2116" w:rsidR="001D1687" w:rsidRDefault="00DB414D" w:rsidP="00DB414D">
      <w:pPr>
        <w:pStyle w:val="a5"/>
        <w:jc w:val="center"/>
        <w:rPr>
          <w:sz w:val="28"/>
          <w:szCs w:val="28"/>
        </w:rPr>
      </w:pPr>
      <w:r w:rsidRPr="00DB414D">
        <w:rPr>
          <w:sz w:val="28"/>
          <w:szCs w:val="28"/>
        </w:rPr>
        <w:t>снижению рисков нарушения антимонопольного</w:t>
      </w:r>
    </w:p>
    <w:p w14:paraId="46CB0B74" w14:textId="77777777" w:rsidR="00DB414D" w:rsidRPr="00DB414D" w:rsidRDefault="00DB414D" w:rsidP="00DB414D">
      <w:pPr>
        <w:pStyle w:val="a5"/>
        <w:jc w:val="center"/>
        <w:rPr>
          <w:sz w:val="28"/>
          <w:szCs w:val="28"/>
        </w:rPr>
      </w:pPr>
    </w:p>
    <w:tbl>
      <w:tblPr>
        <w:tblOverlap w:val="never"/>
        <w:tblW w:w="138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2127"/>
        <w:gridCol w:w="4110"/>
        <w:gridCol w:w="1701"/>
        <w:gridCol w:w="5387"/>
      </w:tblGrid>
      <w:tr w:rsidR="001D1687" w:rsidRPr="00DB414D" w14:paraId="1BB675C7" w14:textId="77777777" w:rsidTr="00DB414D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C46F0" w14:textId="77777777" w:rsidR="001D1687" w:rsidRPr="00DB414D" w:rsidRDefault="00CC1F88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B414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A1511" w14:textId="77777777" w:rsidR="001D1687" w:rsidRPr="00DB414D" w:rsidRDefault="00CC1F88">
            <w:pPr>
              <w:pStyle w:val="a7"/>
              <w:spacing w:line="240" w:lineRule="auto"/>
              <w:ind w:firstLine="300"/>
              <w:rPr>
                <w:sz w:val="24"/>
                <w:szCs w:val="24"/>
              </w:rPr>
            </w:pPr>
            <w:r w:rsidRPr="00DB414D">
              <w:rPr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709A4" w14:textId="77777777" w:rsidR="001D1687" w:rsidRPr="00DB414D" w:rsidRDefault="00CC1F88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b/>
                <w:bCs/>
                <w:sz w:val="24"/>
                <w:szCs w:val="24"/>
              </w:rPr>
              <w:t>Описание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99198" w14:textId="77777777" w:rsidR="001D1687" w:rsidRPr="00DB414D" w:rsidRDefault="00CC1F88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b/>
                <w:bCs/>
                <w:sz w:val="24"/>
                <w:szCs w:val="24"/>
              </w:rPr>
              <w:t>Срок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37D31" w14:textId="77777777" w:rsidR="001D1687" w:rsidRPr="00DB414D" w:rsidRDefault="00CC1F88">
            <w:pPr>
              <w:pStyle w:val="a7"/>
              <w:spacing w:line="240" w:lineRule="auto"/>
              <w:ind w:firstLine="380"/>
              <w:rPr>
                <w:sz w:val="24"/>
                <w:szCs w:val="24"/>
              </w:rPr>
            </w:pPr>
            <w:r w:rsidRPr="00DB414D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1D1687" w:rsidRPr="00DB414D" w14:paraId="0D678970" w14:textId="77777777" w:rsidTr="00DB414D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116E1" w14:textId="1CE49C67" w:rsidR="001D1687" w:rsidRPr="00DB414D" w:rsidRDefault="00CC1F88" w:rsidP="00DB414D">
            <w:pPr>
              <w:pStyle w:val="a7"/>
              <w:spacing w:line="240" w:lineRule="auto"/>
              <w:ind w:firstLine="800"/>
              <w:jc w:val="center"/>
              <w:rPr>
                <w:sz w:val="24"/>
                <w:szCs w:val="24"/>
              </w:rPr>
            </w:pPr>
            <w:r w:rsidRPr="00DB414D">
              <w:rPr>
                <w:b/>
                <w:bCs/>
                <w:sz w:val="24"/>
                <w:szCs w:val="24"/>
              </w:rPr>
              <w:t>I. Общие мероприятия по минимизации и устранению комплаенс-рисков учреждени</w:t>
            </w:r>
            <w:r w:rsidR="00DB414D"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1D1687" w:rsidRPr="00DB414D" w14:paraId="3A878355" w14:textId="77777777" w:rsidTr="00190713">
        <w:tblPrEx>
          <w:tblCellMar>
            <w:top w:w="0" w:type="dxa"/>
            <w:bottom w:w="0" w:type="dxa"/>
          </w:tblCellMar>
        </w:tblPrEx>
        <w:trPr>
          <w:trHeight w:hRule="exact" w:val="29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03D0B" w14:textId="77777777" w:rsidR="001D1687" w:rsidRPr="00190713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190713">
              <w:rPr>
                <w:sz w:val="24"/>
                <w:szCs w:val="24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2A10C" w14:textId="77777777" w:rsidR="001D1687" w:rsidRPr="00DB414D" w:rsidRDefault="00CC1F88">
            <w:pPr>
              <w:pStyle w:val="a7"/>
              <w:spacing w:line="257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Все комплаенс- риски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339B2" w14:textId="73A4B36E" w:rsidR="001D1687" w:rsidRPr="00DB414D" w:rsidRDefault="00CC1F88" w:rsidP="00DB414D">
            <w:pPr>
              <w:pStyle w:val="a7"/>
              <w:spacing w:line="254" w:lineRule="auto"/>
              <w:ind w:left="136" w:right="131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Ознакомление руководящих работников учреждения с</w:t>
            </w:r>
            <w:r w:rsidRPr="00DB414D">
              <w:rPr>
                <w:sz w:val="24"/>
                <w:szCs w:val="24"/>
              </w:rPr>
              <w:tab/>
            </w:r>
            <w:r w:rsidRPr="00DB414D">
              <w:rPr>
                <w:sz w:val="24"/>
                <w:szCs w:val="24"/>
              </w:rPr>
              <w:t>актами,</w:t>
            </w:r>
            <w:r w:rsidR="00DB414D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>регулирующими организацию</w:t>
            </w:r>
            <w:r w:rsidR="00DB414D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>антимонопольного</w:t>
            </w:r>
            <w:r w:rsidR="00DB414D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 xml:space="preserve">комплаенса в учреждении (Положение об организации системы </w:t>
            </w:r>
            <w:r w:rsidR="00DB414D" w:rsidRPr="00DB414D">
              <w:rPr>
                <w:sz w:val="24"/>
                <w:szCs w:val="24"/>
              </w:rPr>
              <w:t>внутреннего</w:t>
            </w:r>
            <w:r w:rsidRPr="00DB414D">
              <w:rPr>
                <w:sz w:val="24"/>
                <w:szCs w:val="24"/>
              </w:rPr>
              <w:t xml:space="preserve"> обеспечения</w:t>
            </w:r>
            <w:r w:rsidR="00DB414D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>соответствия</w:t>
            </w:r>
            <w:r w:rsidR="00DB414D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>требованиям</w:t>
            </w:r>
            <w:r w:rsidR="00DB414D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>антимонопольного законодательства в учреждении)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493955" w14:textId="3284A865" w:rsidR="001D1687" w:rsidRPr="00DB414D" w:rsidRDefault="00CC1F88" w:rsidP="00190713">
            <w:pPr>
              <w:pStyle w:val="a7"/>
              <w:ind w:right="126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 течение 3 рабочих дней</w:t>
            </w:r>
            <w:r w:rsidRPr="00DB414D">
              <w:rPr>
                <w:sz w:val="24"/>
                <w:szCs w:val="24"/>
              </w:rPr>
              <w:t xml:space="preserve"> со дня вступления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9394A" w14:textId="77777777" w:rsidR="001D1687" w:rsidRPr="00DB414D" w:rsidRDefault="00CC1F88" w:rsidP="00190713">
            <w:pPr>
              <w:pStyle w:val="a7"/>
              <w:spacing w:line="264" w:lineRule="auto"/>
              <w:ind w:firstLine="20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Началь</w:t>
            </w:r>
            <w:r w:rsidRPr="00DB414D">
              <w:rPr>
                <w:sz w:val="24"/>
                <w:szCs w:val="24"/>
              </w:rPr>
              <w:t>ник отдела кадров</w:t>
            </w:r>
          </w:p>
        </w:tc>
      </w:tr>
      <w:tr w:rsidR="001D1687" w:rsidRPr="00DB414D" w14:paraId="65800AB6" w14:textId="77777777" w:rsidTr="00190713">
        <w:tblPrEx>
          <w:tblCellMar>
            <w:top w:w="0" w:type="dxa"/>
            <w:bottom w:w="0" w:type="dxa"/>
          </w:tblCellMar>
        </w:tblPrEx>
        <w:trPr>
          <w:trHeight w:hRule="exact" w:val="18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6173C" w14:textId="77777777" w:rsidR="001D1687" w:rsidRPr="00190713" w:rsidRDefault="00CC1F88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190713">
              <w:rPr>
                <w:sz w:val="24"/>
                <w:szCs w:val="24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6644F" w14:textId="77777777" w:rsidR="001D1687" w:rsidRPr="00DB414D" w:rsidRDefault="00CC1F88">
            <w:pPr>
              <w:pStyle w:val="a7"/>
              <w:spacing w:line="269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Все комплаенс- риски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3334B" w14:textId="77777777" w:rsidR="001D1687" w:rsidRPr="00DB414D" w:rsidRDefault="00CC1F88" w:rsidP="00190713">
            <w:pPr>
              <w:pStyle w:val="a7"/>
              <w:spacing w:line="254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Повышение квалификации уполномоченного должностного лица по вопросам применения антимонопольного законодательства и организации антимонопольного комплаенса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3A32F" w14:textId="77777777" w:rsidR="001D1687" w:rsidRPr="00DB414D" w:rsidRDefault="00CC1F88" w:rsidP="00190713">
            <w:pPr>
              <w:pStyle w:val="a7"/>
              <w:spacing w:line="254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1 раз в три года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97FADE" w14:textId="77777777" w:rsidR="001D1687" w:rsidRPr="00DB414D" w:rsidRDefault="00CC1F88" w:rsidP="00190713">
            <w:pPr>
              <w:pStyle w:val="a7"/>
              <w:spacing w:line="240" w:lineRule="auto"/>
              <w:ind w:left="300" w:firstLine="60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Уполномоченное должностное лицо</w:t>
            </w:r>
          </w:p>
        </w:tc>
      </w:tr>
      <w:tr w:rsidR="001D1687" w:rsidRPr="00DB414D" w14:paraId="5F531AB7" w14:textId="77777777" w:rsidTr="00190713">
        <w:tblPrEx>
          <w:tblCellMar>
            <w:top w:w="0" w:type="dxa"/>
            <w:bottom w:w="0" w:type="dxa"/>
          </w:tblCellMar>
        </w:tblPrEx>
        <w:trPr>
          <w:trHeight w:hRule="exact" w:val="2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27CFD1" w14:textId="77777777" w:rsidR="001D1687" w:rsidRPr="00DB414D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5C6DC1" w14:textId="77777777" w:rsidR="001D1687" w:rsidRPr="00DB414D" w:rsidRDefault="00CC1F88">
            <w:pPr>
              <w:pStyle w:val="a7"/>
              <w:spacing w:line="276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Все комплаенс- риски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B3D15" w14:textId="77777777" w:rsidR="001D1687" w:rsidRPr="00DB414D" w:rsidRDefault="00CC1F88" w:rsidP="00190713">
            <w:pPr>
              <w:pStyle w:val="a7"/>
              <w:spacing w:line="254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Организация участия руководящих работников учреждения в обучающих мероприятиях по основам антимонопольного законодательства, организации и функционированию антимонопольного комплаенса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342C5" w14:textId="2DF666F7" w:rsidR="001D1687" w:rsidRPr="00DB414D" w:rsidRDefault="00190713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7547DF" w14:textId="0C023B84" w:rsidR="001D1687" w:rsidRPr="00DB414D" w:rsidRDefault="00CC1F88" w:rsidP="00190713">
            <w:pPr>
              <w:pStyle w:val="a7"/>
              <w:spacing w:line="240" w:lineRule="auto"/>
              <w:ind w:left="300" w:firstLine="60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У</w:t>
            </w:r>
            <w:r w:rsidRPr="00DB414D">
              <w:rPr>
                <w:sz w:val="24"/>
                <w:szCs w:val="24"/>
              </w:rPr>
              <w:t>полномоченное должностное лицо</w:t>
            </w:r>
          </w:p>
        </w:tc>
      </w:tr>
      <w:tr w:rsidR="001D1687" w:rsidRPr="00DB414D" w14:paraId="22D38B02" w14:textId="77777777" w:rsidTr="00190713">
        <w:tblPrEx>
          <w:tblCellMar>
            <w:top w:w="0" w:type="dxa"/>
            <w:bottom w:w="0" w:type="dxa"/>
          </w:tblCellMar>
        </w:tblPrEx>
        <w:trPr>
          <w:trHeight w:hRule="exact" w:val="241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4BD1E" w14:textId="315D8783" w:rsidR="001D1687" w:rsidRPr="00DB414D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lastRenderedPageBreak/>
              <w:t>1</w:t>
            </w:r>
            <w:r w:rsidR="00DB414D" w:rsidRPr="00DB414D">
              <w:rPr>
                <w:sz w:val="24"/>
                <w:szCs w:val="24"/>
              </w:rPr>
              <w:t>.</w:t>
            </w:r>
            <w:r w:rsidRPr="00DB414D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7EB30" w14:textId="77777777" w:rsidR="001D1687" w:rsidRPr="00DB414D" w:rsidRDefault="00CC1F88">
            <w:pPr>
              <w:pStyle w:val="a7"/>
              <w:spacing w:line="290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Все комплаенс- риски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64842" w14:textId="7280C6D4" w:rsidR="001D1687" w:rsidRPr="00DB414D" w:rsidRDefault="00CC1F88" w:rsidP="00190713">
            <w:pPr>
              <w:pStyle w:val="a7"/>
              <w:spacing w:line="259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 xml:space="preserve">Сбор в структурных подразделениях учреждения сведений о наличии антимонопольных нарушений в деятельности учреждения за предыдущие 3 года </w:t>
            </w:r>
            <w:r w:rsidR="00190713">
              <w:rPr>
                <w:sz w:val="24"/>
                <w:szCs w:val="24"/>
              </w:rPr>
              <w:t>(</w:t>
            </w:r>
            <w:r w:rsidRPr="00DB414D">
              <w:rPr>
                <w:sz w:val="24"/>
                <w:szCs w:val="24"/>
              </w:rPr>
              <w:t xml:space="preserve">наличие предписаний, штрафов, жалоб, </w:t>
            </w:r>
            <w:r w:rsidR="00190713" w:rsidRPr="00DB414D">
              <w:rPr>
                <w:sz w:val="24"/>
                <w:szCs w:val="24"/>
              </w:rPr>
              <w:t>возбуждённых</w:t>
            </w:r>
            <w:r w:rsidRPr="00DB414D">
              <w:rPr>
                <w:sz w:val="24"/>
                <w:szCs w:val="24"/>
              </w:rPr>
              <w:t xml:space="preserve"> дел), анализ выявленных </w:t>
            </w:r>
            <w:r w:rsidR="00190713">
              <w:rPr>
                <w:sz w:val="24"/>
                <w:szCs w:val="24"/>
              </w:rPr>
              <w:t>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EF22D" w14:textId="0E5F0CA3" w:rsidR="001D1687" w:rsidRPr="00DB414D" w:rsidRDefault="00190713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1F88" w:rsidRPr="00DB414D">
              <w:rPr>
                <w:sz w:val="24"/>
                <w:szCs w:val="24"/>
              </w:rPr>
              <w:t>о 1 января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D9F42" w14:textId="77777777" w:rsidR="001D1687" w:rsidRPr="00DB414D" w:rsidRDefault="00CC1F88" w:rsidP="00190713">
            <w:pPr>
              <w:pStyle w:val="a7"/>
              <w:spacing w:line="240" w:lineRule="auto"/>
              <w:ind w:left="300" w:firstLine="60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Уполномоченное должностное лицо</w:t>
            </w:r>
          </w:p>
        </w:tc>
      </w:tr>
      <w:tr w:rsidR="001D1687" w:rsidRPr="00DB414D" w14:paraId="1F2F061D" w14:textId="77777777" w:rsidTr="00190713">
        <w:tblPrEx>
          <w:jc w:val="center"/>
          <w:tblCellMar>
            <w:top w:w="0" w:type="dxa"/>
            <w:bottom w:w="0" w:type="dxa"/>
          </w:tblCellMar>
        </w:tblPrEx>
        <w:trPr>
          <w:trHeight w:hRule="exact" w:val="1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53DD9" w14:textId="6A44B431" w:rsidR="001D1687" w:rsidRPr="00190713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190713">
              <w:rPr>
                <w:sz w:val="24"/>
                <w:szCs w:val="24"/>
              </w:rPr>
              <w:br w:type="page"/>
            </w:r>
            <w:r w:rsidRPr="00190713">
              <w:rPr>
                <w:sz w:val="24"/>
                <w:szCs w:val="24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26188" w14:textId="3B7D519E" w:rsidR="001D1687" w:rsidRPr="00DB414D" w:rsidRDefault="00CC1F88" w:rsidP="00190713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</w:t>
            </w:r>
            <w:r w:rsidRPr="00DB414D">
              <w:rPr>
                <w:sz w:val="24"/>
                <w:szCs w:val="24"/>
              </w:rPr>
              <w:t>с</w:t>
            </w:r>
            <w:r w:rsidR="00190713">
              <w:rPr>
                <w:sz w:val="24"/>
                <w:szCs w:val="24"/>
              </w:rPr>
              <w:t>е</w:t>
            </w:r>
            <w:r w:rsidRPr="00DB414D">
              <w:rPr>
                <w:sz w:val="24"/>
                <w:szCs w:val="24"/>
              </w:rPr>
              <w:t xml:space="preserve"> комплаенс- риски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2484FD" w14:textId="0E3AAEE0" w:rsidR="001D1687" w:rsidRPr="00DB414D" w:rsidRDefault="00CC1F88" w:rsidP="00190713">
            <w:pPr>
              <w:pStyle w:val="a7"/>
              <w:spacing w:line="240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Подготовка</w:t>
            </w:r>
            <w:r w:rsidRPr="00DB414D">
              <w:rPr>
                <w:sz w:val="24"/>
                <w:szCs w:val="24"/>
              </w:rPr>
              <w:tab/>
              <w:t>ежегодного</w:t>
            </w:r>
            <w:r w:rsidR="00190713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>доклада</w:t>
            </w:r>
            <w:r w:rsidRPr="00DB414D">
              <w:rPr>
                <w:sz w:val="24"/>
                <w:szCs w:val="24"/>
              </w:rPr>
              <w:tab/>
            </w:r>
            <w:r w:rsidR="00190713" w:rsidRPr="00DB414D">
              <w:rPr>
                <w:sz w:val="24"/>
                <w:szCs w:val="24"/>
              </w:rPr>
              <w:t>о</w:t>
            </w:r>
            <w:r w:rsidR="00190713">
              <w:rPr>
                <w:sz w:val="24"/>
                <w:szCs w:val="24"/>
              </w:rPr>
              <w:t>б</w:t>
            </w:r>
          </w:p>
          <w:p w14:paraId="560E9B93" w14:textId="27A7991F" w:rsidR="001D1687" w:rsidRPr="00DB414D" w:rsidRDefault="00CC1F88" w:rsidP="00190713">
            <w:pPr>
              <w:pStyle w:val="a7"/>
              <w:spacing w:line="240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антимонопольном комплаенсе в учреждении, ег</w:t>
            </w:r>
            <w:r w:rsidR="00190713">
              <w:rPr>
                <w:sz w:val="24"/>
                <w:szCs w:val="24"/>
              </w:rPr>
              <w:t>о</w:t>
            </w:r>
            <w:r w:rsidRPr="00DB414D">
              <w:rPr>
                <w:sz w:val="24"/>
                <w:szCs w:val="24"/>
              </w:rPr>
              <w:t xml:space="preserve"> утверждение коллегиальным органом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3430D" w14:textId="67A06BE4" w:rsidR="001D1687" w:rsidRPr="00DB414D" w:rsidRDefault="00190713">
            <w:pPr>
              <w:pStyle w:val="a7"/>
              <w:spacing w:before="100" w:line="240" w:lineRule="auto"/>
              <w:ind w:firstLine="2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1F88" w:rsidRPr="00DB414D">
              <w:rPr>
                <w:sz w:val="24"/>
                <w:szCs w:val="24"/>
              </w:rPr>
              <w:t>о 1 марта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00BBD" w14:textId="77777777" w:rsidR="001D1687" w:rsidRPr="00DB414D" w:rsidRDefault="00CC1F88">
            <w:pPr>
              <w:pStyle w:val="a7"/>
              <w:spacing w:line="269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Уполномоченное должностное лицо</w:t>
            </w:r>
          </w:p>
        </w:tc>
      </w:tr>
      <w:tr w:rsidR="001D1687" w:rsidRPr="00DB414D" w14:paraId="3AD3BAAC" w14:textId="77777777" w:rsidTr="00190713">
        <w:tblPrEx>
          <w:jc w:val="center"/>
          <w:tblCellMar>
            <w:top w:w="0" w:type="dxa"/>
            <w:bottom w:w="0" w:type="dxa"/>
          </w:tblCellMar>
        </w:tblPrEx>
        <w:trPr>
          <w:trHeight w:hRule="exact" w:val="9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A3FB4" w14:textId="44A2AB44" w:rsidR="001D1687" w:rsidRPr="00190713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190713">
              <w:rPr>
                <w:sz w:val="24"/>
                <w:szCs w:val="24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3ACCEF" w14:textId="0BA524B3" w:rsidR="001D1687" w:rsidRPr="00DB414D" w:rsidRDefault="00CC1F88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</w:t>
            </w:r>
            <w:r w:rsidR="00190713">
              <w:rPr>
                <w:sz w:val="24"/>
                <w:szCs w:val="24"/>
              </w:rPr>
              <w:t>с</w:t>
            </w:r>
            <w:r w:rsidRPr="00DB414D">
              <w:rPr>
                <w:sz w:val="24"/>
                <w:szCs w:val="24"/>
              </w:rPr>
              <w:t>е комплаенс- риски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4BFEC" w14:textId="77777777" w:rsidR="001D1687" w:rsidRPr="00DB414D" w:rsidRDefault="00CC1F88" w:rsidP="00190713">
            <w:pPr>
              <w:pStyle w:val="a7"/>
              <w:spacing w:line="240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Размещение на официальном сайте учреждение доклада об антимонопольном комплаенсе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D38511" w14:textId="2A0FC9B2" w:rsidR="001D1687" w:rsidRPr="00DB414D" w:rsidRDefault="00190713">
            <w:pPr>
              <w:pStyle w:val="a7"/>
              <w:spacing w:line="240" w:lineRule="auto"/>
              <w:ind w:firstLine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CC1F88" w:rsidRPr="00DB414D">
              <w:rPr>
                <w:sz w:val="24"/>
                <w:szCs w:val="24"/>
              </w:rPr>
              <w:t>о 01 апреля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A4D031" w14:textId="64124940" w:rsidR="001D1687" w:rsidRPr="00DB414D" w:rsidRDefault="00190713" w:rsidP="00190713">
            <w:pPr>
              <w:pStyle w:val="a7"/>
              <w:spacing w:line="240" w:lineRule="auto"/>
              <w:ind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Ответственное лицо </w:t>
            </w:r>
          </w:p>
        </w:tc>
      </w:tr>
      <w:tr w:rsidR="00190713" w:rsidRPr="00DB414D" w14:paraId="49EF3B68" w14:textId="77777777" w:rsidTr="00190713">
        <w:tblPrEx>
          <w:jc w:val="center"/>
          <w:tblCellMar>
            <w:top w:w="0" w:type="dxa"/>
            <w:bottom w:w="0" w:type="dxa"/>
          </w:tblCellMar>
        </w:tblPrEx>
        <w:trPr>
          <w:trHeight w:hRule="exact" w:val="507"/>
          <w:jc w:val="center"/>
        </w:trPr>
        <w:tc>
          <w:tcPr>
            <w:tcW w:w="13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02458" w14:textId="474BB149" w:rsidR="00190713" w:rsidRPr="00DB414D" w:rsidRDefault="00190713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b/>
                <w:bCs/>
                <w:sz w:val="24"/>
                <w:szCs w:val="24"/>
              </w:rPr>
              <w:t xml:space="preserve">II. Мероприятия по минимизации и устранению </w:t>
            </w:r>
            <w:r w:rsidRPr="00DB414D">
              <w:rPr>
                <w:b/>
                <w:bCs/>
                <w:sz w:val="24"/>
                <w:szCs w:val="24"/>
              </w:rPr>
              <w:t>комплаенс-рисков</w:t>
            </w:r>
          </w:p>
        </w:tc>
      </w:tr>
      <w:tr w:rsidR="001D1687" w:rsidRPr="00DB414D" w14:paraId="5BE32AF3" w14:textId="77777777" w:rsidTr="00190713">
        <w:tblPrEx>
          <w:jc w:val="center"/>
          <w:tblCellMar>
            <w:top w:w="0" w:type="dxa"/>
            <w:bottom w:w="0" w:type="dxa"/>
          </w:tblCellMar>
        </w:tblPrEx>
        <w:trPr>
          <w:trHeight w:hRule="exact" w:val="26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6E3CA" w14:textId="1A747C7A" w:rsidR="001D1687" w:rsidRPr="00190713" w:rsidRDefault="00190713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190713">
              <w:rPr>
                <w:sz w:val="24"/>
                <w:szCs w:val="24"/>
              </w:rPr>
              <w:t>2.1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DA282" w14:textId="77777777" w:rsidR="001D1687" w:rsidRPr="00DB414D" w:rsidRDefault="00CC1F88" w:rsidP="00190713">
            <w:pPr>
              <w:pStyle w:val="a7"/>
              <w:spacing w:line="240" w:lineRule="auto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 xml:space="preserve">Принятие необоснованных решений, вводящих ограничения, </w:t>
            </w:r>
            <w:r w:rsidRPr="00DB414D">
              <w:rPr>
                <w:sz w:val="24"/>
                <w:szCs w:val="24"/>
              </w:rPr>
              <w:t>устанавливающих запреты, создающих преимущества хозяйствующим субъектам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0453F" w14:textId="0A239BEA" w:rsidR="001D1687" w:rsidRPr="00DB414D" w:rsidRDefault="00CC1F88" w:rsidP="00190713">
            <w:pPr>
              <w:pStyle w:val="a7"/>
              <w:spacing w:line="240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Соблюдение норм Федерального закона от 26.07.2006 № 135</w:t>
            </w:r>
            <w:r w:rsidR="00190713">
              <w:rPr>
                <w:sz w:val="24"/>
                <w:szCs w:val="24"/>
              </w:rPr>
              <w:t>-</w:t>
            </w:r>
            <w:r w:rsidRPr="00DB414D">
              <w:rPr>
                <w:sz w:val="24"/>
                <w:szCs w:val="24"/>
              </w:rPr>
              <w:t>ФЗ «О защите конкуренции», регулярный мониторинг законодательства, регулирующего деятельность хозяйствующих субъектов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9D4A91" w14:textId="77777777" w:rsidR="001D1687" w:rsidRPr="00DB414D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427DDB" w14:textId="77777777" w:rsidR="001D1687" w:rsidRPr="00DB414D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К</w:t>
            </w:r>
            <w:r w:rsidRPr="00DB414D">
              <w:rPr>
                <w:sz w:val="24"/>
                <w:szCs w:val="24"/>
              </w:rPr>
              <w:t>онтрактный управляющий</w:t>
            </w:r>
          </w:p>
        </w:tc>
      </w:tr>
      <w:tr w:rsidR="001D1687" w:rsidRPr="00DB414D" w14:paraId="42EAD03C" w14:textId="77777777" w:rsidTr="00190713">
        <w:tblPrEx>
          <w:jc w:val="center"/>
          <w:tblCellMar>
            <w:top w:w="0" w:type="dxa"/>
            <w:bottom w:w="0" w:type="dxa"/>
          </w:tblCellMar>
        </w:tblPrEx>
        <w:trPr>
          <w:trHeight w:hRule="exact" w:val="128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F397CD" w14:textId="01D802EE" w:rsidR="001D1687" w:rsidRPr="00DB414D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2.</w:t>
            </w:r>
            <w:r w:rsidR="00190713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3600E" w14:textId="77777777" w:rsidR="001D1687" w:rsidRPr="00DB414D" w:rsidRDefault="00CC1F88" w:rsidP="00190713">
            <w:pPr>
              <w:pStyle w:val="a7"/>
              <w:spacing w:line="262" w:lineRule="auto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Неисполнение предписаний антимонопольного органа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9EA1" w14:textId="77777777" w:rsidR="001D1687" w:rsidRPr="00DB414D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Внутренний контроль исполнительной дисциплины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CA3A0B" w14:textId="77777777" w:rsidR="001D1687" w:rsidRPr="00DB414D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2177EE" w14:textId="77777777" w:rsidR="001D1687" w:rsidRPr="00DB414D" w:rsidRDefault="00CC1F88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Руководители структурных</w:t>
            </w:r>
          </w:p>
          <w:p w14:paraId="4002B51C" w14:textId="780D8F97" w:rsidR="001D1687" w:rsidRPr="00DB414D" w:rsidRDefault="00190713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CC1F88" w:rsidRPr="00DB414D">
              <w:rPr>
                <w:sz w:val="24"/>
                <w:szCs w:val="24"/>
              </w:rPr>
              <w:t>одразделений</w:t>
            </w:r>
            <w:r>
              <w:rPr>
                <w:sz w:val="24"/>
                <w:szCs w:val="24"/>
              </w:rPr>
              <w:t xml:space="preserve"> </w:t>
            </w:r>
            <w:r w:rsidR="00CC1F88" w:rsidRPr="00DB414D">
              <w:rPr>
                <w:sz w:val="24"/>
                <w:szCs w:val="24"/>
              </w:rPr>
              <w:t>учреждения</w:t>
            </w:r>
          </w:p>
        </w:tc>
      </w:tr>
      <w:tr w:rsidR="001D1687" w:rsidRPr="00DB414D" w14:paraId="6498F758" w14:textId="77777777" w:rsidTr="00190713">
        <w:tblPrEx>
          <w:jc w:val="center"/>
          <w:tblCellMar>
            <w:top w:w="0" w:type="dxa"/>
            <w:bottom w:w="0" w:type="dxa"/>
          </w:tblCellMar>
        </w:tblPrEx>
        <w:trPr>
          <w:trHeight w:hRule="exact" w:val="312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435833" w14:textId="2D36FC61" w:rsidR="001D1687" w:rsidRPr="00DB414D" w:rsidRDefault="00190713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B8487" w14:textId="0A2CC678" w:rsidR="001D1687" w:rsidRPr="00DB414D" w:rsidRDefault="00CC1F88" w:rsidP="00190713">
            <w:pPr>
              <w:pStyle w:val="a7"/>
              <w:spacing w:line="262" w:lineRule="auto"/>
              <w:ind w:right="133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 xml:space="preserve">Разработка проектов локальных нормативных актов (ЛНА), </w:t>
            </w:r>
            <w:r w:rsidRPr="00DB414D">
              <w:rPr>
                <w:sz w:val="24"/>
                <w:szCs w:val="24"/>
              </w:rPr>
              <w:t xml:space="preserve">содержащих положения, реализация которых влечет нарушения антимонопольного законодательства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80D61" w14:textId="77777777" w:rsidR="001D1687" w:rsidRPr="00DB414D" w:rsidRDefault="00CC1F88" w:rsidP="00190713">
            <w:pPr>
              <w:pStyle w:val="a7"/>
              <w:numPr>
                <w:ilvl w:val="0"/>
                <w:numId w:val="1"/>
              </w:numPr>
              <w:tabs>
                <w:tab w:val="left" w:pos="480"/>
              </w:tabs>
              <w:spacing w:line="259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Соблюдение административных регламентов, порядков и положений при разработке проектов ЛНА.</w:t>
            </w:r>
          </w:p>
          <w:p w14:paraId="41661004" w14:textId="77777777" w:rsidR="001D1687" w:rsidRPr="00DB414D" w:rsidRDefault="00CC1F88" w:rsidP="00190713">
            <w:pPr>
              <w:pStyle w:val="a7"/>
              <w:numPr>
                <w:ilvl w:val="0"/>
                <w:numId w:val="1"/>
              </w:numPr>
              <w:tabs>
                <w:tab w:val="left" w:pos="474"/>
              </w:tabs>
              <w:spacing w:line="259" w:lineRule="auto"/>
              <w:ind w:left="136"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Проведение правовой экспертизы проектов ЛНА на предмет соответствия ант</w:t>
            </w:r>
            <w:r w:rsidRPr="00DB414D">
              <w:rPr>
                <w:sz w:val="24"/>
                <w:szCs w:val="24"/>
              </w:rPr>
              <w:t>имонопольному законодательству.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131C3" w14:textId="073C7DF2" w:rsidR="001D1687" w:rsidRPr="00DB414D" w:rsidRDefault="00CC1F88" w:rsidP="00190713">
            <w:pPr>
              <w:pStyle w:val="a7"/>
              <w:spacing w:line="269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По мер</w:t>
            </w:r>
            <w:r w:rsidR="00190713">
              <w:rPr>
                <w:sz w:val="24"/>
                <w:szCs w:val="24"/>
              </w:rPr>
              <w:t xml:space="preserve">е </w:t>
            </w:r>
            <w:r w:rsidRPr="00DB414D">
              <w:rPr>
                <w:sz w:val="24"/>
                <w:szCs w:val="24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5EC42F" w14:textId="0B89DFDD" w:rsidR="001D1687" w:rsidRPr="00DB414D" w:rsidRDefault="00190713" w:rsidP="00190713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  <w:bookmarkStart w:id="0" w:name="_GoBack"/>
        <w:bookmarkEnd w:id="0"/>
      </w:tr>
      <w:tr w:rsidR="001D1687" w:rsidRPr="00DB414D" w14:paraId="6AA66B73" w14:textId="77777777" w:rsidTr="009D157C">
        <w:tblPrEx>
          <w:jc w:val="center"/>
          <w:tblCellMar>
            <w:top w:w="0" w:type="dxa"/>
            <w:bottom w:w="0" w:type="dxa"/>
          </w:tblCellMar>
        </w:tblPrEx>
        <w:trPr>
          <w:trHeight w:hRule="exact" w:val="35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0BA29" w14:textId="28FB4B34" w:rsidR="001D1687" w:rsidRPr="00DB414D" w:rsidRDefault="00CC1F88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br w:type="page"/>
            </w:r>
            <w:r w:rsidRPr="00DB414D"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29A06" w14:textId="77777777" w:rsidR="001D1687" w:rsidRPr="00DB414D" w:rsidRDefault="00CC1F88" w:rsidP="009D157C">
            <w:pPr>
              <w:pStyle w:val="a7"/>
              <w:ind w:right="133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 xml:space="preserve">Размещение в Единой информационной системе в сфере закупок в неполном объеме и/или с нарушением сроков Информации и документации, </w:t>
            </w:r>
            <w:r w:rsidRPr="00DB414D">
              <w:rPr>
                <w:sz w:val="24"/>
                <w:szCs w:val="24"/>
              </w:rPr>
              <w:t>предусмотренных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246ED" w14:textId="60623A11" w:rsidR="001D1687" w:rsidRPr="00DB414D" w:rsidRDefault="00CC1F88" w:rsidP="009D157C">
            <w:pPr>
              <w:pStyle w:val="a7"/>
              <w:spacing w:before="120" w:line="240" w:lineRule="auto"/>
              <w:ind w:right="132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Внедрение системы внутреннего контроля размещаемой</w:t>
            </w:r>
            <w:r w:rsidR="00190713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>документации</w:t>
            </w:r>
            <w:r w:rsidR="00190713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>мониторинг</w:t>
            </w:r>
            <w:r w:rsidR="00190713">
              <w:rPr>
                <w:sz w:val="24"/>
                <w:szCs w:val="24"/>
              </w:rPr>
              <w:t xml:space="preserve"> </w:t>
            </w:r>
            <w:r w:rsidRPr="00DB414D">
              <w:rPr>
                <w:sz w:val="24"/>
                <w:szCs w:val="24"/>
              </w:rPr>
              <w:t xml:space="preserve">законодательства и правоприменительной практики в сфере закупок, повышение и поддержание уровня необходимых знаний и навыков специалистов, участвующих в закупочной </w:t>
            </w:r>
            <w:r w:rsidRPr="00DB414D">
              <w:rPr>
                <w:sz w:val="24"/>
                <w:szCs w:val="24"/>
              </w:rPr>
              <w:t>деятельности, в том числе в рамках курсов (семинаров, лекций) повышения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7C86B" w14:textId="77777777" w:rsidR="001D1687" w:rsidRPr="00DB414D" w:rsidRDefault="00CC1F88" w:rsidP="009D157C">
            <w:pPr>
              <w:pStyle w:val="a7"/>
              <w:spacing w:before="120"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095070" w14:textId="247D4AF3" w:rsidR="009D157C" w:rsidRDefault="00CC1F88" w:rsidP="009D157C">
            <w:pPr>
              <w:pStyle w:val="a7"/>
              <w:spacing w:before="100" w:line="264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Контрактный управляющий</w:t>
            </w:r>
          </w:p>
          <w:p w14:paraId="09A06DF1" w14:textId="549CF559" w:rsidR="001D1687" w:rsidRPr="00DB414D" w:rsidRDefault="009D157C" w:rsidP="009D157C">
            <w:pPr>
              <w:pStyle w:val="a7"/>
              <w:spacing w:before="100" w:line="26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</w:tr>
      <w:tr w:rsidR="001D1687" w:rsidRPr="00DB414D" w14:paraId="28F8DE85" w14:textId="77777777" w:rsidTr="009D157C">
        <w:tblPrEx>
          <w:jc w:val="center"/>
          <w:tblCellMar>
            <w:top w:w="0" w:type="dxa"/>
            <w:bottom w:w="0" w:type="dxa"/>
          </w:tblCellMar>
        </w:tblPrEx>
        <w:trPr>
          <w:trHeight w:hRule="exact" w:val="26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4FDC3" w14:textId="77777777" w:rsidR="001D1687" w:rsidRPr="00DB414D" w:rsidRDefault="00CC1F88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37D34B" w14:textId="77777777" w:rsidR="001D1687" w:rsidRPr="00DB414D" w:rsidRDefault="00CC1F88">
            <w:pPr>
              <w:pStyle w:val="a7"/>
              <w:spacing w:line="254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 xml:space="preserve">Действие (бездействие), выразившееся в отсутствии контроля в вопросах </w:t>
            </w:r>
            <w:r w:rsidRPr="00DB414D">
              <w:rPr>
                <w:sz w:val="24"/>
                <w:szCs w:val="24"/>
              </w:rPr>
              <w:t>деятельности хозяйствующих субъектов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B1B996" w14:textId="77777777" w:rsidR="001D1687" w:rsidRPr="00DB414D" w:rsidRDefault="00CC1F88">
            <w:pPr>
              <w:pStyle w:val="a7"/>
              <w:tabs>
                <w:tab w:val="left" w:pos="1353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Проведение</w:t>
            </w:r>
            <w:r w:rsidRPr="00DB414D">
              <w:rPr>
                <w:sz w:val="24"/>
                <w:szCs w:val="24"/>
              </w:rPr>
              <w:tab/>
              <w:t>информационно-консультационной</w:t>
            </w:r>
          </w:p>
          <w:p w14:paraId="1129AB6D" w14:textId="77777777" w:rsidR="001D1687" w:rsidRPr="00DB414D" w:rsidRDefault="00CC1F88">
            <w:pPr>
              <w:pStyle w:val="a7"/>
              <w:spacing w:line="240" w:lineRule="auto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работы среди хозяйствующих объектов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A238B6" w14:textId="77777777" w:rsidR="001D1687" w:rsidRPr="00DB414D" w:rsidRDefault="00CC1F88" w:rsidP="009D157C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Постоянно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655DE" w14:textId="77777777" w:rsidR="001D1687" w:rsidRPr="00DB414D" w:rsidRDefault="00CC1F88" w:rsidP="009D157C">
            <w:pPr>
              <w:pStyle w:val="a7"/>
              <w:spacing w:line="240" w:lineRule="auto"/>
              <w:jc w:val="center"/>
              <w:rPr>
                <w:sz w:val="24"/>
                <w:szCs w:val="24"/>
              </w:rPr>
            </w:pPr>
            <w:r w:rsidRPr="00DB414D">
              <w:rPr>
                <w:sz w:val="24"/>
                <w:szCs w:val="24"/>
              </w:rPr>
              <w:t>Контрактный управляющий</w:t>
            </w:r>
          </w:p>
        </w:tc>
      </w:tr>
    </w:tbl>
    <w:p w14:paraId="6E7D68FC" w14:textId="77777777" w:rsidR="00CC1F88" w:rsidRDefault="00CC1F88"/>
    <w:sectPr w:rsidR="00CC1F88" w:rsidSect="00DB414D">
      <w:pgSz w:w="15840" w:h="12240" w:orient="landscape"/>
      <w:pgMar w:top="1134" w:right="1134" w:bottom="567" w:left="1134" w:header="4383" w:footer="388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04D11" w14:textId="77777777" w:rsidR="00CC1F88" w:rsidRDefault="00CC1F88">
      <w:r>
        <w:separator/>
      </w:r>
    </w:p>
  </w:endnote>
  <w:endnote w:type="continuationSeparator" w:id="0">
    <w:p w14:paraId="2B81AF16" w14:textId="77777777" w:rsidR="00CC1F88" w:rsidRDefault="00CC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8211E" w14:textId="77777777" w:rsidR="00CC1F88" w:rsidRDefault="00CC1F88"/>
  </w:footnote>
  <w:footnote w:type="continuationSeparator" w:id="0">
    <w:p w14:paraId="7DAA1D2E" w14:textId="77777777" w:rsidR="00CC1F88" w:rsidRDefault="00CC1F8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0204D5"/>
    <w:multiLevelType w:val="multilevel"/>
    <w:tmpl w:val="E58A8F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687"/>
    <w:rsid w:val="00190713"/>
    <w:rsid w:val="001D1687"/>
    <w:rsid w:val="009D157C"/>
    <w:rsid w:val="00CC1F88"/>
    <w:rsid w:val="00D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9D8CB"/>
  <w15:docId w15:val="{45E2AC50-2041-44A8-895B-D0996FB8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before="80" w:after="400" w:line="259" w:lineRule="auto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17"/>
      <w:szCs w:val="17"/>
    </w:rPr>
  </w:style>
  <w:style w:type="paragraph" w:customStyle="1" w:styleId="a7">
    <w:name w:val="Другое"/>
    <w:basedOn w:val="a"/>
    <w:link w:val="a6"/>
    <w:pPr>
      <w:spacing w:line="252" w:lineRule="auto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2023 ron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ron</dc:title>
  <dc:subject/>
  <dc:creator/>
  <cp:keywords/>
  <cp:lastModifiedBy>Анна Васильевна Катаева</cp:lastModifiedBy>
  <cp:revision>3</cp:revision>
  <cp:lastPrinted>2023-02-13T15:08:00Z</cp:lastPrinted>
  <dcterms:created xsi:type="dcterms:W3CDTF">2023-02-13T14:47:00Z</dcterms:created>
  <dcterms:modified xsi:type="dcterms:W3CDTF">2023-02-13T15:08:00Z</dcterms:modified>
</cp:coreProperties>
</file>